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67F5" w:rsidRDefault="00D067F5" w:rsidP="00D067F5">
      <w:pPr>
        <w:spacing w:after="0" w:line="240" w:lineRule="auto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СОДЕРЖАНИЕ</w:t>
      </w:r>
    </w:p>
    <w:p w:rsidR="00D067F5" w:rsidRDefault="00D067F5" w:rsidP="00D067F5">
      <w:pPr>
        <w:spacing w:after="0" w:line="240" w:lineRule="auto"/>
        <w:jc w:val="center"/>
        <w:rPr>
          <w:b/>
          <w:sz w:val="20"/>
          <w:szCs w:val="20"/>
        </w:rPr>
      </w:pPr>
    </w:p>
    <w:p w:rsidR="00D067F5" w:rsidRDefault="00D067F5" w:rsidP="00D067F5">
      <w:pPr>
        <w:spacing w:after="0" w:line="240" w:lineRule="auto"/>
        <w:jc w:val="both"/>
        <w:rPr>
          <w:sz w:val="20"/>
          <w:szCs w:val="20"/>
        </w:rPr>
      </w:pPr>
      <w:r w:rsidRPr="007274CD">
        <w:rPr>
          <w:b/>
          <w:sz w:val="20"/>
          <w:szCs w:val="20"/>
          <w:lang w:val="en-US"/>
        </w:rPr>
        <w:t>I</w:t>
      </w:r>
      <w:r w:rsidRPr="007274CD">
        <w:rPr>
          <w:b/>
          <w:sz w:val="20"/>
          <w:szCs w:val="20"/>
        </w:rPr>
        <w:t>.</w:t>
      </w:r>
      <w:r>
        <w:rPr>
          <w:b/>
          <w:sz w:val="20"/>
          <w:szCs w:val="20"/>
        </w:rPr>
        <w:t xml:space="preserve"> </w:t>
      </w:r>
      <w:r w:rsidRPr="005E1C0A">
        <w:rPr>
          <w:b/>
          <w:sz w:val="20"/>
          <w:szCs w:val="20"/>
        </w:rPr>
        <w:t>ОФИЦИАЛЬНЫЕ СООБЩЕНИЯ И МАТЕРИАЛЫ ОРГАНОВ МЕСТНОГО САМОУПРАВЛЕНИЯ…</w:t>
      </w:r>
      <w:r>
        <w:rPr>
          <w:b/>
          <w:sz w:val="20"/>
          <w:szCs w:val="20"/>
        </w:rPr>
        <w:t>………………………………………………………………………………………..</w:t>
      </w:r>
      <w:r w:rsidRPr="005E1C0A">
        <w:rPr>
          <w:b/>
          <w:sz w:val="20"/>
          <w:szCs w:val="20"/>
        </w:rPr>
        <w:t xml:space="preserve">…....стр. </w:t>
      </w:r>
      <w:r>
        <w:rPr>
          <w:b/>
          <w:sz w:val="20"/>
          <w:szCs w:val="20"/>
        </w:rPr>
        <w:t>4</w:t>
      </w:r>
      <w:r>
        <w:rPr>
          <w:sz w:val="20"/>
          <w:szCs w:val="20"/>
        </w:rPr>
        <w:t xml:space="preserve"> </w:t>
      </w:r>
      <w:r w:rsidRPr="00D067F5">
        <w:rPr>
          <w:sz w:val="20"/>
          <w:szCs w:val="20"/>
        </w:rPr>
        <w:t xml:space="preserve">Информация о предполагаемом использовании земельных участков </w:t>
      </w:r>
      <w:r>
        <w:rPr>
          <w:sz w:val="20"/>
          <w:szCs w:val="20"/>
        </w:rPr>
        <w:t>……………………………………………...стр. 4</w:t>
      </w:r>
    </w:p>
    <w:p w:rsidR="00D067F5" w:rsidRDefault="00D067F5"/>
    <w:p w:rsidR="00D067F5" w:rsidRDefault="00D067F5"/>
    <w:p w:rsidR="00D067F5" w:rsidRDefault="00D067F5"/>
    <w:p w:rsidR="00D067F5" w:rsidRDefault="00D067F5"/>
    <w:p w:rsidR="00D067F5" w:rsidRDefault="00D067F5"/>
    <w:p w:rsidR="00D067F5" w:rsidRDefault="00D067F5"/>
    <w:p w:rsidR="00D067F5" w:rsidRDefault="00D067F5"/>
    <w:p w:rsidR="00D067F5" w:rsidRDefault="00D067F5"/>
    <w:p w:rsidR="00D067F5" w:rsidRDefault="00D067F5"/>
    <w:p w:rsidR="00D067F5" w:rsidRDefault="00D067F5"/>
    <w:p w:rsidR="00D067F5" w:rsidRDefault="00D067F5"/>
    <w:p w:rsidR="00D067F5" w:rsidRDefault="00D067F5"/>
    <w:p w:rsidR="00D067F5" w:rsidRDefault="00D067F5"/>
    <w:p w:rsidR="00D067F5" w:rsidRDefault="00D067F5"/>
    <w:p w:rsidR="00D067F5" w:rsidRDefault="00D067F5"/>
    <w:p w:rsidR="00D067F5" w:rsidRDefault="00D067F5"/>
    <w:p w:rsidR="00D067F5" w:rsidRDefault="00D067F5"/>
    <w:p w:rsidR="00D067F5" w:rsidRDefault="00D067F5"/>
    <w:p w:rsidR="00D067F5" w:rsidRDefault="00D067F5"/>
    <w:p w:rsidR="00D067F5" w:rsidRDefault="00D067F5"/>
    <w:p w:rsidR="00D067F5" w:rsidRDefault="00D067F5"/>
    <w:p w:rsidR="00D067F5" w:rsidRDefault="00D067F5"/>
    <w:p w:rsidR="00D067F5" w:rsidRDefault="00D067F5"/>
    <w:p w:rsidR="00D067F5" w:rsidRDefault="00D067F5"/>
    <w:p w:rsidR="00D067F5" w:rsidRPr="00D067F5" w:rsidRDefault="00D067F5" w:rsidP="00D067F5">
      <w:pPr>
        <w:spacing w:after="0" w:line="240" w:lineRule="auto"/>
        <w:ind w:right="126"/>
        <w:jc w:val="center"/>
        <w:rPr>
          <w:rFonts w:eastAsia="Times New Roman"/>
          <w:sz w:val="20"/>
          <w:szCs w:val="20"/>
          <w:lang w:eastAsia="ru-RU"/>
        </w:rPr>
      </w:pPr>
      <w:r w:rsidRPr="00D067F5">
        <w:rPr>
          <w:rFonts w:eastAsia="Times New Roman"/>
          <w:sz w:val="20"/>
          <w:szCs w:val="20"/>
          <w:lang w:eastAsia="ru-RU"/>
        </w:rPr>
        <w:lastRenderedPageBreak/>
        <w:t xml:space="preserve">Информация о предполагаемом использовании земельных участков </w:t>
      </w:r>
    </w:p>
    <w:p w:rsidR="00D067F5" w:rsidRPr="00D067F5" w:rsidRDefault="00D067F5" w:rsidP="00D067F5">
      <w:pPr>
        <w:spacing w:after="0" w:line="240" w:lineRule="auto"/>
        <w:ind w:right="126"/>
        <w:jc w:val="center"/>
        <w:rPr>
          <w:rFonts w:eastAsia="Times New Roman"/>
          <w:sz w:val="20"/>
          <w:szCs w:val="20"/>
          <w:lang w:eastAsia="ru-RU"/>
        </w:rPr>
      </w:pPr>
    </w:p>
    <w:p w:rsidR="00D067F5" w:rsidRPr="00D067F5" w:rsidRDefault="00D067F5" w:rsidP="00D067F5">
      <w:pPr>
        <w:spacing w:after="0" w:line="240" w:lineRule="auto"/>
        <w:ind w:left="540" w:hanging="180"/>
        <w:rPr>
          <w:rFonts w:eastAsia="Times New Roman"/>
          <w:sz w:val="20"/>
          <w:szCs w:val="20"/>
          <w:lang w:eastAsia="ru-RU"/>
        </w:rPr>
      </w:pPr>
      <w:r w:rsidRPr="00D067F5">
        <w:rPr>
          <w:rFonts w:eastAsia="Times New Roman"/>
          <w:sz w:val="20"/>
          <w:szCs w:val="20"/>
          <w:lang w:eastAsia="ru-RU"/>
        </w:rPr>
        <w:t>1.1. Для целей не связанных со строительством:</w:t>
      </w:r>
    </w:p>
    <w:p w:rsidR="00D067F5" w:rsidRPr="00D067F5" w:rsidRDefault="00D067F5" w:rsidP="00D067F5">
      <w:pPr>
        <w:spacing w:after="0" w:line="240" w:lineRule="auto"/>
        <w:ind w:firstLine="360"/>
        <w:jc w:val="both"/>
        <w:rPr>
          <w:rFonts w:eastAsia="Times New Roman"/>
          <w:sz w:val="20"/>
          <w:szCs w:val="20"/>
          <w:lang w:eastAsia="ru-RU"/>
        </w:rPr>
      </w:pPr>
      <w:r w:rsidRPr="00D067F5">
        <w:rPr>
          <w:rFonts w:eastAsia="Times New Roman"/>
          <w:sz w:val="20"/>
          <w:szCs w:val="20"/>
          <w:lang w:eastAsia="ru-RU"/>
        </w:rPr>
        <w:t>1.1.1. под установку торгового павильона ул. Центральная, в районе дома № 15, п. Заречный, Куйбышевский район, Новосибирская область, площадью 50м</w:t>
      </w:r>
      <w:r w:rsidRPr="00D067F5">
        <w:rPr>
          <w:rFonts w:eastAsia="Times New Roman"/>
          <w:sz w:val="20"/>
          <w:szCs w:val="20"/>
          <w:vertAlign w:val="superscript"/>
          <w:lang w:eastAsia="ru-RU"/>
        </w:rPr>
        <w:t>2</w:t>
      </w:r>
      <w:r w:rsidRPr="00D067F5">
        <w:rPr>
          <w:rFonts w:eastAsia="Times New Roman"/>
          <w:sz w:val="20"/>
          <w:szCs w:val="20"/>
          <w:lang w:eastAsia="ru-RU"/>
        </w:rPr>
        <w:t>.</w:t>
      </w:r>
    </w:p>
    <w:p w:rsidR="00D067F5" w:rsidRPr="00D067F5" w:rsidRDefault="00D067F5" w:rsidP="00D067F5">
      <w:pPr>
        <w:tabs>
          <w:tab w:val="num" w:pos="120"/>
        </w:tabs>
        <w:spacing w:after="0" w:line="240" w:lineRule="auto"/>
        <w:ind w:firstLine="360"/>
        <w:jc w:val="both"/>
        <w:rPr>
          <w:rFonts w:eastAsia="Times New Roman"/>
          <w:sz w:val="20"/>
          <w:szCs w:val="20"/>
          <w:lang w:eastAsia="ru-RU"/>
        </w:rPr>
      </w:pPr>
      <w:r w:rsidRPr="00D067F5">
        <w:rPr>
          <w:rFonts w:eastAsia="Times New Roman"/>
          <w:sz w:val="20"/>
          <w:szCs w:val="20"/>
          <w:lang w:eastAsia="ru-RU"/>
        </w:rPr>
        <w:t>1.2. Под капитальное строительство:</w:t>
      </w:r>
    </w:p>
    <w:p w:rsidR="00D067F5" w:rsidRPr="00D067F5" w:rsidRDefault="00D067F5" w:rsidP="00D067F5">
      <w:pPr>
        <w:spacing w:after="0" w:line="240" w:lineRule="auto"/>
        <w:ind w:firstLine="360"/>
        <w:jc w:val="both"/>
        <w:rPr>
          <w:rFonts w:eastAsia="Times New Roman"/>
          <w:sz w:val="20"/>
          <w:szCs w:val="20"/>
          <w:lang w:eastAsia="ru-RU"/>
        </w:rPr>
      </w:pPr>
      <w:r w:rsidRPr="00D067F5">
        <w:rPr>
          <w:rFonts w:eastAsia="Times New Roman"/>
          <w:sz w:val="20"/>
          <w:szCs w:val="20"/>
          <w:lang w:eastAsia="ru-RU"/>
        </w:rPr>
        <w:t xml:space="preserve">1.2.1. под индивидуальное жилищное строительство ул. Новогодняя, </w:t>
      </w:r>
      <w:smartTag w:uri="urn:schemas-microsoft-com:office:smarttags" w:element="metricconverter">
        <w:smartTagPr>
          <w:attr w:name="ProductID" w:val="19, г"/>
        </w:smartTagPr>
        <w:r w:rsidRPr="00D067F5">
          <w:rPr>
            <w:rFonts w:eastAsia="Times New Roman"/>
            <w:sz w:val="20"/>
            <w:szCs w:val="20"/>
            <w:lang w:eastAsia="ru-RU"/>
          </w:rPr>
          <w:t>19, г</w:t>
        </w:r>
      </w:smartTag>
      <w:r w:rsidRPr="00D067F5">
        <w:rPr>
          <w:rFonts w:eastAsia="Times New Roman"/>
          <w:sz w:val="20"/>
          <w:szCs w:val="20"/>
          <w:lang w:eastAsia="ru-RU"/>
        </w:rPr>
        <w:t>. Куйбышев, Новосибирская область, площадью 750м</w:t>
      </w:r>
      <w:r w:rsidRPr="00D067F5">
        <w:rPr>
          <w:rFonts w:eastAsia="Times New Roman"/>
          <w:sz w:val="20"/>
          <w:szCs w:val="20"/>
          <w:vertAlign w:val="superscript"/>
          <w:lang w:eastAsia="ru-RU"/>
        </w:rPr>
        <w:t>2</w:t>
      </w:r>
      <w:r w:rsidRPr="00D067F5">
        <w:rPr>
          <w:rFonts w:eastAsia="Times New Roman"/>
          <w:sz w:val="20"/>
          <w:szCs w:val="20"/>
          <w:lang w:eastAsia="ru-RU"/>
        </w:rPr>
        <w:t>;</w:t>
      </w:r>
    </w:p>
    <w:p w:rsidR="00D067F5" w:rsidRPr="00D067F5" w:rsidRDefault="00D067F5" w:rsidP="00D067F5">
      <w:pPr>
        <w:spacing w:after="0" w:line="240" w:lineRule="auto"/>
        <w:ind w:firstLine="360"/>
        <w:jc w:val="both"/>
        <w:rPr>
          <w:rFonts w:eastAsia="Times New Roman"/>
          <w:sz w:val="20"/>
          <w:szCs w:val="20"/>
          <w:lang w:eastAsia="ru-RU"/>
        </w:rPr>
      </w:pPr>
      <w:r w:rsidRPr="00D067F5">
        <w:rPr>
          <w:rFonts w:eastAsia="Times New Roman"/>
          <w:sz w:val="20"/>
          <w:szCs w:val="20"/>
          <w:lang w:eastAsia="ru-RU"/>
        </w:rPr>
        <w:t>1.2.2. под строительство магазина в районе ул. Бамовская, с. Абрамово, Куйбышевский район, Новосибирская область, площадью 70м</w:t>
      </w:r>
      <w:r w:rsidRPr="00D067F5">
        <w:rPr>
          <w:rFonts w:eastAsia="Times New Roman"/>
          <w:sz w:val="20"/>
          <w:szCs w:val="20"/>
          <w:vertAlign w:val="superscript"/>
          <w:lang w:eastAsia="ru-RU"/>
        </w:rPr>
        <w:t>2</w:t>
      </w:r>
      <w:r w:rsidRPr="00D067F5">
        <w:rPr>
          <w:rFonts w:eastAsia="Times New Roman"/>
          <w:sz w:val="20"/>
          <w:szCs w:val="20"/>
          <w:lang w:eastAsia="ru-RU"/>
        </w:rPr>
        <w:t>;</w:t>
      </w:r>
    </w:p>
    <w:p w:rsidR="00D067F5" w:rsidRPr="00D067F5" w:rsidRDefault="00D067F5" w:rsidP="00D067F5">
      <w:pPr>
        <w:spacing w:after="0" w:line="240" w:lineRule="auto"/>
        <w:ind w:firstLine="360"/>
        <w:jc w:val="both"/>
        <w:rPr>
          <w:rFonts w:eastAsia="Times New Roman"/>
          <w:sz w:val="20"/>
          <w:szCs w:val="20"/>
          <w:lang w:eastAsia="ru-RU"/>
        </w:rPr>
      </w:pPr>
      <w:r w:rsidRPr="00D067F5">
        <w:rPr>
          <w:rFonts w:eastAsia="Times New Roman"/>
          <w:sz w:val="20"/>
          <w:szCs w:val="20"/>
          <w:lang w:eastAsia="ru-RU"/>
        </w:rPr>
        <w:t>1.2.3.</w:t>
      </w:r>
      <w:r w:rsidRPr="00D067F5">
        <w:rPr>
          <w:rFonts w:eastAsia="Times New Roman"/>
          <w:color w:val="993300"/>
          <w:sz w:val="20"/>
          <w:szCs w:val="20"/>
          <w:lang w:eastAsia="ru-RU"/>
        </w:rPr>
        <w:t xml:space="preserve"> </w:t>
      </w:r>
      <w:r w:rsidRPr="00D067F5">
        <w:rPr>
          <w:rFonts w:eastAsia="Times New Roman"/>
          <w:sz w:val="20"/>
          <w:szCs w:val="20"/>
          <w:lang w:eastAsia="ru-RU"/>
        </w:rPr>
        <w:t>для строительства объекта «Терминал по хранению и отгрузке смеси пропан – бутана технического (СПБП) в районе г. Куйбышев» МО Октябрьский сельсовет, Куйбышевский район, Новосибирская область, площадью 3833м</w:t>
      </w:r>
      <w:r w:rsidRPr="00D067F5">
        <w:rPr>
          <w:rFonts w:eastAsia="Times New Roman"/>
          <w:sz w:val="20"/>
          <w:szCs w:val="20"/>
          <w:vertAlign w:val="superscript"/>
          <w:lang w:eastAsia="ru-RU"/>
        </w:rPr>
        <w:t>2</w:t>
      </w:r>
      <w:r w:rsidRPr="00D067F5">
        <w:rPr>
          <w:rFonts w:eastAsia="Times New Roman"/>
          <w:sz w:val="20"/>
          <w:szCs w:val="20"/>
          <w:lang w:eastAsia="ru-RU"/>
        </w:rPr>
        <w:t>;</w:t>
      </w:r>
    </w:p>
    <w:p w:rsidR="00D067F5" w:rsidRPr="00D067F5" w:rsidRDefault="00D067F5" w:rsidP="00D067F5">
      <w:pPr>
        <w:spacing w:after="0" w:line="240" w:lineRule="auto"/>
        <w:ind w:firstLine="360"/>
        <w:jc w:val="both"/>
        <w:rPr>
          <w:rFonts w:eastAsia="Times New Roman"/>
          <w:sz w:val="20"/>
          <w:szCs w:val="20"/>
          <w:lang w:eastAsia="ru-RU"/>
        </w:rPr>
      </w:pPr>
      <w:r w:rsidRPr="00D067F5">
        <w:rPr>
          <w:rFonts w:eastAsia="Times New Roman"/>
          <w:sz w:val="20"/>
          <w:szCs w:val="20"/>
          <w:lang w:eastAsia="ru-RU"/>
        </w:rPr>
        <w:t>1.2.4. для строительства объекта «Терминал по хранению и отгрузке смеси пропан – бутана технического (СПБП) в районе г. Куйбышев» МО Октябрьский сельсовет, Куйбышевский район, Новосибирская область, площадью 10089м</w:t>
      </w:r>
      <w:r w:rsidRPr="00D067F5">
        <w:rPr>
          <w:rFonts w:eastAsia="Times New Roman"/>
          <w:sz w:val="20"/>
          <w:szCs w:val="20"/>
          <w:vertAlign w:val="superscript"/>
          <w:lang w:eastAsia="ru-RU"/>
        </w:rPr>
        <w:t>2</w:t>
      </w:r>
      <w:r w:rsidRPr="00D067F5">
        <w:rPr>
          <w:rFonts w:eastAsia="Times New Roman"/>
          <w:sz w:val="20"/>
          <w:szCs w:val="20"/>
          <w:lang w:eastAsia="ru-RU"/>
        </w:rPr>
        <w:t>;</w:t>
      </w:r>
    </w:p>
    <w:p w:rsidR="00D067F5" w:rsidRPr="00D067F5" w:rsidRDefault="00D067F5" w:rsidP="00D067F5">
      <w:pPr>
        <w:spacing w:after="0" w:line="240" w:lineRule="auto"/>
        <w:ind w:firstLine="360"/>
        <w:jc w:val="both"/>
        <w:rPr>
          <w:rFonts w:eastAsia="Times New Roman"/>
          <w:sz w:val="20"/>
          <w:szCs w:val="20"/>
          <w:lang w:eastAsia="ru-RU"/>
        </w:rPr>
      </w:pPr>
      <w:r w:rsidRPr="00D067F5">
        <w:rPr>
          <w:rFonts w:eastAsia="Times New Roman"/>
          <w:sz w:val="20"/>
          <w:szCs w:val="20"/>
          <w:lang w:eastAsia="ru-RU"/>
        </w:rPr>
        <w:t>1.2.5. для строительства объекта «Продуктопровод  ШФЛУ «Мыльджинское ГКМ – Казанское НГКМ – железнодорожный терминал СПБТ в г. Куйбышеве», местоположение земельного участка: местоположение установлено относительно ориентира, расположенного за пределами участка. Ориентир п. Комсомольский. Участок находится примерно в – от ориентира по направлению на – . Почтовый адрес ориентира: Новосибирская область, Куйбышевский район, (вне черты населенного пункта), площадью 116507м</w:t>
      </w:r>
      <w:r w:rsidRPr="00D067F5">
        <w:rPr>
          <w:rFonts w:eastAsia="Times New Roman"/>
          <w:sz w:val="20"/>
          <w:szCs w:val="20"/>
          <w:vertAlign w:val="superscript"/>
          <w:lang w:eastAsia="ru-RU"/>
        </w:rPr>
        <w:t>2</w:t>
      </w:r>
      <w:r w:rsidRPr="00D067F5">
        <w:rPr>
          <w:rFonts w:eastAsia="Times New Roman"/>
          <w:sz w:val="20"/>
          <w:szCs w:val="20"/>
          <w:lang w:eastAsia="ru-RU"/>
        </w:rPr>
        <w:t>;</w:t>
      </w:r>
    </w:p>
    <w:p w:rsidR="00D067F5" w:rsidRPr="00D067F5" w:rsidRDefault="00D067F5" w:rsidP="00D067F5">
      <w:pPr>
        <w:spacing w:after="0" w:line="240" w:lineRule="auto"/>
        <w:ind w:firstLine="360"/>
        <w:jc w:val="both"/>
        <w:rPr>
          <w:rFonts w:eastAsia="Times New Roman"/>
          <w:sz w:val="20"/>
          <w:szCs w:val="20"/>
          <w:lang w:eastAsia="ru-RU"/>
        </w:rPr>
      </w:pPr>
      <w:r w:rsidRPr="00D067F5">
        <w:rPr>
          <w:rFonts w:eastAsia="Times New Roman"/>
          <w:sz w:val="20"/>
          <w:szCs w:val="20"/>
          <w:lang w:eastAsia="ru-RU"/>
        </w:rPr>
        <w:t>1.2.6.</w:t>
      </w:r>
      <w:r w:rsidRPr="00D067F5">
        <w:rPr>
          <w:rFonts w:eastAsia="Times New Roman"/>
          <w:color w:val="993300"/>
          <w:sz w:val="20"/>
          <w:szCs w:val="20"/>
          <w:lang w:eastAsia="ru-RU"/>
        </w:rPr>
        <w:t xml:space="preserve"> </w:t>
      </w:r>
      <w:r w:rsidRPr="00D067F5">
        <w:rPr>
          <w:rFonts w:eastAsia="Times New Roman"/>
          <w:sz w:val="20"/>
          <w:szCs w:val="20"/>
          <w:lang w:eastAsia="ru-RU"/>
        </w:rPr>
        <w:t>для строительства объекта «Терминал по хранению и отгрузке смеси пропан – бутана технического (СПБП) в районе г. Куйбышев» МО Октябрьский сельсовет, Куйбышевский район, Новосибирская область, площадью 51871м</w:t>
      </w:r>
      <w:r w:rsidRPr="00D067F5">
        <w:rPr>
          <w:rFonts w:eastAsia="Times New Roman"/>
          <w:sz w:val="20"/>
          <w:szCs w:val="20"/>
          <w:vertAlign w:val="superscript"/>
          <w:lang w:eastAsia="ru-RU"/>
        </w:rPr>
        <w:t>2</w:t>
      </w:r>
      <w:r w:rsidRPr="00D067F5">
        <w:rPr>
          <w:rFonts w:eastAsia="Times New Roman"/>
          <w:sz w:val="20"/>
          <w:szCs w:val="20"/>
          <w:lang w:eastAsia="ru-RU"/>
        </w:rPr>
        <w:t>;</w:t>
      </w:r>
    </w:p>
    <w:p w:rsidR="00D067F5" w:rsidRPr="00D067F5" w:rsidRDefault="00D067F5" w:rsidP="00D067F5">
      <w:pPr>
        <w:spacing w:after="0" w:line="240" w:lineRule="auto"/>
        <w:ind w:firstLine="360"/>
        <w:jc w:val="both"/>
        <w:rPr>
          <w:rFonts w:eastAsia="Times New Roman"/>
          <w:sz w:val="20"/>
          <w:szCs w:val="20"/>
          <w:lang w:eastAsia="ru-RU"/>
        </w:rPr>
      </w:pPr>
      <w:r w:rsidRPr="00D067F5">
        <w:rPr>
          <w:rFonts w:eastAsia="Times New Roman"/>
          <w:sz w:val="20"/>
          <w:szCs w:val="20"/>
          <w:lang w:eastAsia="ru-RU"/>
        </w:rPr>
        <w:t>1.2.7. для строительства объекта «Терминал по хранению и отгрузке смеси пропан – бутана технического (СПБП) в районе г. Куйбышев», с. Нагорное, Куйбышевский район, Новосибирская область, площадью 19552м</w:t>
      </w:r>
      <w:r w:rsidRPr="00D067F5">
        <w:rPr>
          <w:rFonts w:eastAsia="Times New Roman"/>
          <w:sz w:val="20"/>
          <w:szCs w:val="20"/>
          <w:vertAlign w:val="superscript"/>
          <w:lang w:eastAsia="ru-RU"/>
        </w:rPr>
        <w:t>2</w:t>
      </w:r>
      <w:r w:rsidRPr="00D067F5">
        <w:rPr>
          <w:rFonts w:eastAsia="Times New Roman"/>
          <w:sz w:val="20"/>
          <w:szCs w:val="20"/>
          <w:lang w:eastAsia="ru-RU"/>
        </w:rPr>
        <w:t>;</w:t>
      </w:r>
    </w:p>
    <w:p w:rsidR="00D067F5" w:rsidRPr="00D067F5" w:rsidRDefault="00D067F5" w:rsidP="00D067F5">
      <w:pPr>
        <w:spacing w:after="0" w:line="240" w:lineRule="auto"/>
        <w:ind w:firstLine="360"/>
        <w:jc w:val="both"/>
        <w:rPr>
          <w:rFonts w:eastAsia="Times New Roman"/>
          <w:sz w:val="20"/>
          <w:szCs w:val="20"/>
          <w:lang w:eastAsia="ru-RU"/>
        </w:rPr>
      </w:pPr>
      <w:r w:rsidRPr="00D067F5">
        <w:rPr>
          <w:rFonts w:eastAsia="Times New Roman"/>
          <w:sz w:val="20"/>
          <w:szCs w:val="20"/>
          <w:lang w:eastAsia="ru-RU"/>
        </w:rPr>
        <w:t>1.2.8. строительство нефтеперерабатывающего завода в районе п. Малые Кайлы, Куйбышевский район, Новосибирская область, площадью 1778400м</w:t>
      </w:r>
      <w:r w:rsidRPr="00D067F5">
        <w:rPr>
          <w:rFonts w:eastAsia="Times New Roman"/>
          <w:sz w:val="20"/>
          <w:szCs w:val="20"/>
          <w:vertAlign w:val="superscript"/>
          <w:lang w:eastAsia="ru-RU"/>
        </w:rPr>
        <w:t>2</w:t>
      </w:r>
      <w:r w:rsidRPr="00D067F5">
        <w:rPr>
          <w:rFonts w:eastAsia="Times New Roman"/>
          <w:sz w:val="20"/>
          <w:szCs w:val="20"/>
          <w:lang w:eastAsia="ru-RU"/>
        </w:rPr>
        <w:t>.</w:t>
      </w:r>
    </w:p>
    <w:p w:rsidR="00D067F5" w:rsidRPr="00D067F5" w:rsidRDefault="00D067F5" w:rsidP="00D067F5">
      <w:pPr>
        <w:spacing w:after="0" w:line="240" w:lineRule="auto"/>
        <w:ind w:firstLine="360"/>
        <w:jc w:val="both"/>
        <w:rPr>
          <w:rFonts w:eastAsia="Times New Roman"/>
          <w:sz w:val="20"/>
          <w:szCs w:val="20"/>
          <w:lang w:eastAsia="ru-RU"/>
        </w:rPr>
      </w:pPr>
      <w:r w:rsidRPr="00D067F5">
        <w:rPr>
          <w:rFonts w:eastAsia="Times New Roman"/>
          <w:sz w:val="20"/>
          <w:szCs w:val="20"/>
          <w:lang w:eastAsia="ru-RU"/>
        </w:rPr>
        <w:t xml:space="preserve">Гражданам и юридическим лицам заинтересованным в предоставлении вышеуказанных земельных участков в аренду, в течение 30 дней со дня выхода информации в «Информационном вестнике» необходимо обратиться с заявлением в отдел земельных отношений администрации Куйбышевского района (ул. Краскома, </w:t>
      </w:r>
      <w:smartTag w:uri="urn:schemas-microsoft-com:office:smarttags" w:element="metricconverter">
        <w:smartTagPr>
          <w:attr w:name="ProductID" w:val="37, г"/>
        </w:smartTagPr>
        <w:r w:rsidRPr="00D067F5">
          <w:rPr>
            <w:rFonts w:eastAsia="Times New Roman"/>
            <w:sz w:val="20"/>
            <w:szCs w:val="20"/>
            <w:lang w:eastAsia="ru-RU"/>
          </w:rPr>
          <w:t>37, г</w:t>
        </w:r>
      </w:smartTag>
      <w:r w:rsidRPr="00D067F5">
        <w:rPr>
          <w:rFonts w:eastAsia="Times New Roman"/>
          <w:sz w:val="20"/>
          <w:szCs w:val="20"/>
          <w:lang w:eastAsia="ru-RU"/>
        </w:rPr>
        <w:t xml:space="preserve">. Куйбышев, Новосибирская область, кабинет № 39, телефон 22-571). </w:t>
      </w:r>
    </w:p>
    <w:p w:rsidR="00D067F5" w:rsidRPr="00D067F5" w:rsidRDefault="00D067F5">
      <w:pPr>
        <w:rPr>
          <w:sz w:val="20"/>
          <w:szCs w:val="20"/>
        </w:rPr>
      </w:pPr>
    </w:p>
    <w:p w:rsidR="00D067F5" w:rsidRDefault="00D067F5"/>
    <w:p w:rsidR="00D067F5" w:rsidRDefault="00D067F5"/>
    <w:p w:rsidR="00D067F5" w:rsidRDefault="00D067F5"/>
    <w:p w:rsidR="00D067F5" w:rsidRDefault="00D067F5"/>
    <w:p w:rsidR="00D067F5" w:rsidRDefault="00D067F5"/>
    <w:p w:rsidR="00D067F5" w:rsidRDefault="00D067F5"/>
    <w:p w:rsidR="00D067F5" w:rsidRDefault="00D067F5"/>
    <w:p w:rsidR="00D067F5" w:rsidRDefault="00D067F5"/>
    <w:p w:rsidR="00D067F5" w:rsidRDefault="00D067F5"/>
    <w:p w:rsidR="00D067F5" w:rsidRDefault="00D067F5"/>
    <w:p w:rsidR="00D067F5" w:rsidRDefault="00D067F5"/>
    <w:p w:rsidR="00D067F5" w:rsidRDefault="00D067F5"/>
    <w:p w:rsidR="00D067F5" w:rsidRDefault="00D067F5"/>
    <w:p w:rsidR="00D067F5" w:rsidRDefault="00D067F5"/>
    <w:p w:rsidR="00D067F5" w:rsidRDefault="00D067F5"/>
    <w:p w:rsidR="00D067F5" w:rsidRDefault="00D067F5"/>
    <w:p w:rsidR="00D067F5" w:rsidRDefault="00D067F5"/>
    <w:p w:rsidR="00D067F5" w:rsidRDefault="00D067F5"/>
    <w:p w:rsidR="00D067F5" w:rsidRDefault="00D067F5" w:rsidP="00D067F5">
      <w:pPr>
        <w:spacing w:after="0" w:line="240" w:lineRule="auto"/>
        <w:jc w:val="center"/>
        <w:rPr>
          <w:rFonts w:eastAsia="Times New Roman"/>
          <w:b/>
          <w:sz w:val="20"/>
          <w:szCs w:val="20"/>
          <w:lang w:eastAsia="ru-RU"/>
        </w:rPr>
      </w:pPr>
    </w:p>
    <w:p w:rsidR="00D067F5" w:rsidRDefault="00D067F5" w:rsidP="00D067F5">
      <w:pPr>
        <w:spacing w:after="0" w:line="240" w:lineRule="auto"/>
        <w:jc w:val="center"/>
        <w:rPr>
          <w:rFonts w:eastAsia="Times New Roman"/>
          <w:b/>
          <w:sz w:val="20"/>
          <w:szCs w:val="20"/>
          <w:lang w:eastAsia="ru-RU"/>
        </w:rPr>
      </w:pPr>
    </w:p>
    <w:p w:rsidR="00D067F5" w:rsidRDefault="00D067F5" w:rsidP="00D067F5">
      <w:pPr>
        <w:spacing w:after="0" w:line="240" w:lineRule="auto"/>
        <w:jc w:val="center"/>
        <w:rPr>
          <w:rFonts w:eastAsia="Times New Roman"/>
          <w:b/>
          <w:sz w:val="20"/>
          <w:szCs w:val="20"/>
          <w:lang w:eastAsia="ru-RU"/>
        </w:rPr>
      </w:pPr>
    </w:p>
    <w:p w:rsidR="00D067F5" w:rsidRDefault="00D067F5" w:rsidP="00D067F5">
      <w:pPr>
        <w:spacing w:after="0" w:line="240" w:lineRule="auto"/>
        <w:jc w:val="center"/>
        <w:rPr>
          <w:rFonts w:eastAsia="Times New Roman"/>
          <w:b/>
          <w:sz w:val="20"/>
          <w:szCs w:val="20"/>
          <w:lang w:eastAsia="ru-RU"/>
        </w:rPr>
      </w:pPr>
    </w:p>
    <w:p w:rsidR="00D067F5" w:rsidRPr="00F419EE" w:rsidRDefault="00D067F5" w:rsidP="00D067F5">
      <w:pPr>
        <w:spacing w:after="0" w:line="240" w:lineRule="auto"/>
        <w:jc w:val="center"/>
        <w:rPr>
          <w:rFonts w:eastAsia="Times New Roman"/>
          <w:b/>
          <w:sz w:val="20"/>
          <w:szCs w:val="20"/>
          <w:lang w:eastAsia="ru-RU"/>
        </w:rPr>
      </w:pPr>
      <w:r w:rsidRPr="00F419EE">
        <w:rPr>
          <w:rFonts w:eastAsia="Times New Roman"/>
          <w:b/>
          <w:sz w:val="20"/>
          <w:szCs w:val="20"/>
          <w:lang w:eastAsia="ru-RU"/>
        </w:rPr>
        <w:t>Редакционный совет:</w:t>
      </w:r>
    </w:p>
    <w:p w:rsidR="00D067F5" w:rsidRPr="00F419EE" w:rsidRDefault="00D067F5" w:rsidP="00D067F5">
      <w:pPr>
        <w:spacing w:after="0" w:line="240" w:lineRule="auto"/>
        <w:jc w:val="center"/>
        <w:rPr>
          <w:rFonts w:eastAsia="Times New Roman"/>
          <w:b/>
          <w:sz w:val="20"/>
          <w:szCs w:val="20"/>
          <w:lang w:eastAsia="ru-RU"/>
        </w:rPr>
      </w:pPr>
    </w:p>
    <w:p w:rsidR="00D067F5" w:rsidRPr="00F419EE" w:rsidRDefault="00D067F5" w:rsidP="00D067F5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F419EE">
        <w:rPr>
          <w:rFonts w:eastAsia="Times New Roman"/>
          <w:sz w:val="20"/>
          <w:szCs w:val="20"/>
          <w:lang w:eastAsia="ru-RU"/>
        </w:rPr>
        <w:t>Функ В.А.</w:t>
      </w:r>
    </w:p>
    <w:p w:rsidR="00D067F5" w:rsidRPr="00F419EE" w:rsidRDefault="00D067F5" w:rsidP="00D067F5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F419EE">
        <w:rPr>
          <w:rFonts w:eastAsia="Times New Roman"/>
          <w:sz w:val="20"/>
          <w:szCs w:val="20"/>
          <w:lang w:eastAsia="ru-RU"/>
        </w:rPr>
        <w:t>(председатель редакционного совета)</w:t>
      </w:r>
    </w:p>
    <w:p w:rsidR="00D067F5" w:rsidRPr="00F419EE" w:rsidRDefault="00D067F5" w:rsidP="00D067F5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</w:p>
    <w:p w:rsidR="00D067F5" w:rsidRPr="00F419EE" w:rsidRDefault="00D067F5" w:rsidP="00D067F5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F419EE">
        <w:rPr>
          <w:rFonts w:eastAsia="Times New Roman"/>
          <w:sz w:val="20"/>
          <w:szCs w:val="20"/>
          <w:lang w:eastAsia="ru-RU"/>
        </w:rPr>
        <w:t>Бочкарёв А.А.</w:t>
      </w:r>
    </w:p>
    <w:p w:rsidR="00D067F5" w:rsidRPr="00F419EE" w:rsidRDefault="00D067F5" w:rsidP="00D067F5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F419EE">
        <w:rPr>
          <w:rFonts w:eastAsia="Times New Roman"/>
          <w:sz w:val="20"/>
          <w:szCs w:val="20"/>
          <w:lang w:eastAsia="ru-RU"/>
        </w:rPr>
        <w:t>(заместитель председателя редакционного совета)</w:t>
      </w:r>
    </w:p>
    <w:p w:rsidR="00D067F5" w:rsidRPr="00F419EE" w:rsidRDefault="00D067F5" w:rsidP="00D067F5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</w:p>
    <w:p w:rsidR="00D067F5" w:rsidRPr="00F419EE" w:rsidRDefault="00D067F5" w:rsidP="00D067F5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F419EE">
        <w:rPr>
          <w:rFonts w:eastAsia="Times New Roman"/>
          <w:sz w:val="20"/>
          <w:szCs w:val="20"/>
          <w:lang w:eastAsia="ru-RU"/>
        </w:rPr>
        <w:t>Кухта Н.В.</w:t>
      </w:r>
    </w:p>
    <w:p w:rsidR="00D067F5" w:rsidRPr="00F419EE" w:rsidRDefault="00D067F5" w:rsidP="00D067F5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F419EE">
        <w:rPr>
          <w:rFonts w:eastAsia="Times New Roman"/>
          <w:sz w:val="20"/>
          <w:szCs w:val="20"/>
          <w:lang w:eastAsia="ru-RU"/>
        </w:rPr>
        <w:t>(секретарь редакционного совета)</w:t>
      </w:r>
    </w:p>
    <w:p w:rsidR="00D067F5" w:rsidRPr="00F419EE" w:rsidRDefault="00D067F5" w:rsidP="00D067F5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</w:p>
    <w:p w:rsidR="00D067F5" w:rsidRPr="00F419EE" w:rsidRDefault="00D067F5" w:rsidP="00D067F5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F419EE">
        <w:rPr>
          <w:rFonts w:eastAsia="Times New Roman"/>
          <w:sz w:val="20"/>
          <w:szCs w:val="20"/>
          <w:lang w:eastAsia="ru-RU"/>
        </w:rPr>
        <w:t>Караваев О.В.</w:t>
      </w:r>
    </w:p>
    <w:p w:rsidR="00D067F5" w:rsidRPr="00F419EE" w:rsidRDefault="00D067F5" w:rsidP="00D067F5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F419EE">
        <w:rPr>
          <w:rFonts w:eastAsia="Times New Roman"/>
          <w:sz w:val="20"/>
          <w:szCs w:val="20"/>
          <w:lang w:eastAsia="ru-RU"/>
        </w:rPr>
        <w:t>Мусатов А.М.</w:t>
      </w:r>
    </w:p>
    <w:p w:rsidR="00D067F5" w:rsidRPr="00F419EE" w:rsidRDefault="00D067F5" w:rsidP="00D067F5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F419EE">
        <w:rPr>
          <w:rFonts w:eastAsia="Times New Roman"/>
          <w:sz w:val="20"/>
          <w:szCs w:val="20"/>
          <w:lang w:eastAsia="ru-RU"/>
        </w:rPr>
        <w:t>Конев В.А.</w:t>
      </w:r>
    </w:p>
    <w:p w:rsidR="00D067F5" w:rsidRPr="00F419EE" w:rsidRDefault="00D067F5" w:rsidP="00D067F5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F419EE">
        <w:rPr>
          <w:rFonts w:eastAsia="Times New Roman"/>
          <w:sz w:val="20"/>
          <w:szCs w:val="20"/>
          <w:lang w:eastAsia="ru-RU"/>
        </w:rPr>
        <w:t>Дак Ю.А.</w:t>
      </w:r>
    </w:p>
    <w:p w:rsidR="00D067F5" w:rsidRPr="00F419EE" w:rsidRDefault="00D067F5" w:rsidP="00D067F5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F419EE">
        <w:rPr>
          <w:rFonts w:eastAsia="Times New Roman"/>
          <w:sz w:val="20"/>
          <w:szCs w:val="20"/>
          <w:lang w:eastAsia="ru-RU"/>
        </w:rPr>
        <w:t>Пономарёва Г.И.</w:t>
      </w:r>
    </w:p>
    <w:p w:rsidR="00D067F5" w:rsidRPr="00F419EE" w:rsidRDefault="00D067F5" w:rsidP="00D067F5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F419EE">
        <w:rPr>
          <w:rFonts w:eastAsia="Times New Roman"/>
          <w:sz w:val="20"/>
          <w:szCs w:val="20"/>
          <w:lang w:eastAsia="ru-RU"/>
        </w:rPr>
        <w:t>Лерх В.А.</w:t>
      </w:r>
    </w:p>
    <w:p w:rsidR="00D067F5" w:rsidRPr="00F419EE" w:rsidRDefault="00D067F5" w:rsidP="00D067F5">
      <w:pPr>
        <w:spacing w:after="0" w:line="240" w:lineRule="auto"/>
        <w:rPr>
          <w:rFonts w:eastAsia="Times New Roman"/>
          <w:sz w:val="20"/>
          <w:szCs w:val="20"/>
          <w:lang w:eastAsia="ru-RU"/>
        </w:rPr>
      </w:pPr>
    </w:p>
    <w:p w:rsidR="00D067F5" w:rsidRPr="00F419EE" w:rsidRDefault="00D067F5" w:rsidP="00D067F5">
      <w:pPr>
        <w:spacing w:after="0" w:line="240" w:lineRule="auto"/>
        <w:rPr>
          <w:rFonts w:eastAsia="Times New Roman"/>
          <w:sz w:val="20"/>
          <w:szCs w:val="20"/>
          <w:lang w:eastAsia="ru-RU"/>
        </w:rPr>
      </w:pPr>
    </w:p>
    <w:p w:rsidR="00D067F5" w:rsidRPr="00F419EE" w:rsidRDefault="00D067F5" w:rsidP="00D067F5">
      <w:pPr>
        <w:spacing w:after="0" w:line="240" w:lineRule="auto"/>
        <w:jc w:val="center"/>
        <w:rPr>
          <w:rFonts w:eastAsia="Times New Roman"/>
          <w:b/>
          <w:sz w:val="20"/>
          <w:szCs w:val="20"/>
          <w:lang w:eastAsia="ru-RU"/>
        </w:rPr>
      </w:pPr>
      <w:r w:rsidRPr="00F419EE">
        <w:rPr>
          <w:rFonts w:eastAsia="Times New Roman"/>
          <w:b/>
          <w:sz w:val="20"/>
          <w:szCs w:val="20"/>
          <w:lang w:eastAsia="ru-RU"/>
        </w:rPr>
        <w:t>Адрес издателя:</w:t>
      </w:r>
    </w:p>
    <w:p w:rsidR="00D067F5" w:rsidRPr="00F419EE" w:rsidRDefault="00D067F5" w:rsidP="00D067F5">
      <w:pPr>
        <w:spacing w:after="0" w:line="240" w:lineRule="auto"/>
        <w:rPr>
          <w:rFonts w:eastAsia="Times New Roman"/>
          <w:sz w:val="20"/>
          <w:szCs w:val="20"/>
          <w:lang w:eastAsia="ru-RU"/>
        </w:rPr>
      </w:pPr>
    </w:p>
    <w:p w:rsidR="00D067F5" w:rsidRPr="00F419EE" w:rsidRDefault="00D067F5" w:rsidP="00D067F5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F419EE">
        <w:rPr>
          <w:rFonts w:eastAsia="Times New Roman"/>
          <w:sz w:val="20"/>
          <w:szCs w:val="20"/>
          <w:lang w:eastAsia="ru-RU"/>
        </w:rPr>
        <w:t>632387  город Куйбышев, ул. Краскома, 37</w:t>
      </w:r>
    </w:p>
    <w:p w:rsidR="00D067F5" w:rsidRPr="00F419EE" w:rsidRDefault="00D067F5" w:rsidP="00D067F5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F419EE">
        <w:rPr>
          <w:rFonts w:eastAsia="Times New Roman"/>
          <w:sz w:val="20"/>
          <w:szCs w:val="20"/>
          <w:lang w:eastAsia="ru-RU"/>
        </w:rPr>
        <w:t>Тел. 50-789, факс 50-798</w:t>
      </w:r>
    </w:p>
    <w:p w:rsidR="00D067F5" w:rsidRPr="00F419EE" w:rsidRDefault="00D067F5" w:rsidP="00D067F5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F419EE">
        <w:rPr>
          <w:rFonts w:eastAsia="Times New Roman"/>
          <w:sz w:val="20"/>
          <w:szCs w:val="20"/>
          <w:lang w:val="en-US" w:eastAsia="ru-RU"/>
        </w:rPr>
        <w:t>e</w:t>
      </w:r>
      <w:r w:rsidRPr="00F419EE">
        <w:rPr>
          <w:rFonts w:eastAsia="Times New Roman"/>
          <w:sz w:val="20"/>
          <w:szCs w:val="20"/>
          <w:lang w:eastAsia="ru-RU"/>
        </w:rPr>
        <w:t>-</w:t>
      </w:r>
      <w:r w:rsidRPr="00F419EE">
        <w:rPr>
          <w:rFonts w:eastAsia="Times New Roman"/>
          <w:sz w:val="20"/>
          <w:szCs w:val="20"/>
          <w:lang w:val="en-US" w:eastAsia="ru-RU"/>
        </w:rPr>
        <w:t>mail</w:t>
      </w:r>
      <w:r w:rsidRPr="00F419EE">
        <w:rPr>
          <w:rFonts w:eastAsia="Times New Roman"/>
          <w:sz w:val="20"/>
          <w:szCs w:val="20"/>
          <w:lang w:eastAsia="ru-RU"/>
        </w:rPr>
        <w:t xml:space="preserve">: </w:t>
      </w:r>
      <w:r w:rsidRPr="00F419EE">
        <w:rPr>
          <w:rFonts w:eastAsia="Times New Roman"/>
          <w:sz w:val="20"/>
          <w:szCs w:val="20"/>
          <w:lang w:val="en-US" w:eastAsia="ru-RU"/>
        </w:rPr>
        <w:t>kainsk</w:t>
      </w:r>
      <w:r w:rsidRPr="00F419EE">
        <w:rPr>
          <w:rFonts w:eastAsia="Times New Roman"/>
          <w:sz w:val="20"/>
          <w:szCs w:val="20"/>
          <w:lang w:eastAsia="ru-RU"/>
        </w:rPr>
        <w:t>@</w:t>
      </w:r>
      <w:r w:rsidRPr="00F419EE">
        <w:rPr>
          <w:rFonts w:eastAsia="Times New Roman"/>
          <w:sz w:val="20"/>
          <w:szCs w:val="20"/>
          <w:lang w:val="en-US" w:eastAsia="ru-RU"/>
        </w:rPr>
        <w:t>sibmail</w:t>
      </w:r>
      <w:r w:rsidRPr="00F419EE">
        <w:rPr>
          <w:rFonts w:eastAsia="Times New Roman"/>
          <w:sz w:val="20"/>
          <w:szCs w:val="20"/>
          <w:lang w:eastAsia="ru-RU"/>
        </w:rPr>
        <w:t>.</w:t>
      </w:r>
      <w:r w:rsidRPr="00F419EE">
        <w:rPr>
          <w:rFonts w:eastAsia="Times New Roman"/>
          <w:sz w:val="20"/>
          <w:szCs w:val="20"/>
          <w:lang w:val="en-US" w:eastAsia="ru-RU"/>
        </w:rPr>
        <w:t>ru</w:t>
      </w:r>
      <w:r w:rsidRPr="00F419EE">
        <w:rPr>
          <w:rFonts w:eastAsia="Times New Roman"/>
          <w:sz w:val="20"/>
          <w:szCs w:val="20"/>
          <w:lang w:eastAsia="ru-RU"/>
        </w:rPr>
        <w:t xml:space="preserve"> </w:t>
      </w:r>
    </w:p>
    <w:p w:rsidR="00D067F5" w:rsidRPr="00F419EE" w:rsidRDefault="00D067F5" w:rsidP="00D067F5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</w:p>
    <w:p w:rsidR="00D067F5" w:rsidRPr="00F419EE" w:rsidRDefault="00D067F5" w:rsidP="00D067F5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</w:p>
    <w:p w:rsidR="00D067F5" w:rsidRPr="00F419EE" w:rsidRDefault="00D067F5" w:rsidP="00D067F5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F419EE">
        <w:rPr>
          <w:rFonts w:eastAsia="Times New Roman"/>
          <w:sz w:val="20"/>
          <w:szCs w:val="20"/>
          <w:lang w:eastAsia="ru-RU"/>
        </w:rPr>
        <w:t xml:space="preserve">Тираж 25 экземпляров </w:t>
      </w:r>
    </w:p>
    <w:p w:rsidR="00D067F5" w:rsidRPr="00F419EE" w:rsidRDefault="00D067F5" w:rsidP="00D067F5">
      <w:pPr>
        <w:tabs>
          <w:tab w:val="left" w:pos="1080"/>
        </w:tabs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</w:p>
    <w:p w:rsidR="00D067F5" w:rsidRDefault="00D067F5"/>
    <w:sectPr w:rsidR="00D067F5" w:rsidSect="00D067F5">
      <w:footerReference w:type="default" r:id="rId6"/>
      <w:pgSz w:w="11906" w:h="16838"/>
      <w:pgMar w:top="709" w:right="850" w:bottom="1134" w:left="1134" w:header="708" w:footer="708" w:gutter="0"/>
      <w:pgNumType w:start="3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64835" w:rsidRDefault="00464835" w:rsidP="00D067F5">
      <w:pPr>
        <w:spacing w:after="0" w:line="240" w:lineRule="auto"/>
      </w:pPr>
      <w:r>
        <w:separator/>
      </w:r>
    </w:p>
  </w:endnote>
  <w:endnote w:type="continuationSeparator" w:id="0">
    <w:p w:rsidR="00464835" w:rsidRDefault="00464835" w:rsidP="00D067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5952188"/>
      <w:docPartObj>
        <w:docPartGallery w:val="Page Numbers (Bottom of Page)"/>
        <w:docPartUnique/>
      </w:docPartObj>
    </w:sdtPr>
    <w:sdtEndPr>
      <w:rPr>
        <w:sz w:val="18"/>
        <w:szCs w:val="18"/>
      </w:rPr>
    </w:sdtEndPr>
    <w:sdtContent>
      <w:p w:rsidR="00D067F5" w:rsidRPr="00D067F5" w:rsidRDefault="00D067F5">
        <w:pPr>
          <w:pStyle w:val="a5"/>
          <w:jc w:val="center"/>
          <w:rPr>
            <w:sz w:val="18"/>
            <w:szCs w:val="18"/>
          </w:rPr>
        </w:pPr>
        <w:r w:rsidRPr="00D067F5">
          <w:rPr>
            <w:sz w:val="18"/>
            <w:szCs w:val="18"/>
          </w:rPr>
          <w:fldChar w:fldCharType="begin"/>
        </w:r>
        <w:r w:rsidRPr="00D067F5">
          <w:rPr>
            <w:sz w:val="18"/>
            <w:szCs w:val="18"/>
          </w:rPr>
          <w:instrText xml:space="preserve"> PAGE   \* MERGEFORMAT </w:instrText>
        </w:r>
        <w:r w:rsidRPr="00D067F5">
          <w:rPr>
            <w:sz w:val="18"/>
            <w:szCs w:val="18"/>
          </w:rPr>
          <w:fldChar w:fldCharType="separate"/>
        </w:r>
        <w:r>
          <w:rPr>
            <w:noProof/>
            <w:sz w:val="18"/>
            <w:szCs w:val="18"/>
          </w:rPr>
          <w:t>4</w:t>
        </w:r>
        <w:r w:rsidRPr="00D067F5">
          <w:rPr>
            <w:sz w:val="18"/>
            <w:szCs w:val="18"/>
          </w:rPr>
          <w:fldChar w:fldCharType="end"/>
        </w:r>
      </w:p>
    </w:sdtContent>
  </w:sdt>
  <w:p w:rsidR="00D067F5" w:rsidRDefault="00D067F5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64835" w:rsidRDefault="00464835" w:rsidP="00D067F5">
      <w:pPr>
        <w:spacing w:after="0" w:line="240" w:lineRule="auto"/>
      </w:pPr>
      <w:r>
        <w:separator/>
      </w:r>
    </w:p>
  </w:footnote>
  <w:footnote w:type="continuationSeparator" w:id="0">
    <w:p w:rsidR="00464835" w:rsidRDefault="00464835" w:rsidP="00D067F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067F5"/>
    <w:rsid w:val="00464835"/>
    <w:rsid w:val="009C03CB"/>
    <w:rsid w:val="00B62ACC"/>
    <w:rsid w:val="00BC78B8"/>
    <w:rsid w:val="00D067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67F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D067F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D067F5"/>
  </w:style>
  <w:style w:type="paragraph" w:styleId="a5">
    <w:name w:val="footer"/>
    <w:basedOn w:val="a"/>
    <w:link w:val="a6"/>
    <w:uiPriority w:val="99"/>
    <w:unhideWhenUsed/>
    <w:rsid w:val="00D067F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067F5"/>
  </w:style>
  <w:style w:type="paragraph" w:customStyle="1" w:styleId="a7">
    <w:name w:val="Знак"/>
    <w:basedOn w:val="a"/>
    <w:rsid w:val="00D067F5"/>
    <w:pPr>
      <w:spacing w:after="160" w:line="240" w:lineRule="exact"/>
      <w:jc w:val="both"/>
    </w:pPr>
    <w:rPr>
      <w:rFonts w:eastAsia="Calibri"/>
      <w:sz w:val="20"/>
      <w:szCs w:val="20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11" Type="http://schemas.openxmlformats.org/officeDocument/2006/relationships/customXml" Target="../customXml/item3.xml"/><Relationship Id="rId5" Type="http://schemas.openxmlformats.org/officeDocument/2006/relationships/endnotes" Target="endnotes.xml"/><Relationship Id="rId10" Type="http://schemas.openxmlformats.org/officeDocument/2006/relationships/customXml" Target="../customXml/item2.xml"/><Relationship Id="rId4" Type="http://schemas.openxmlformats.org/officeDocument/2006/relationships/footnotes" Target="footnote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56F27665F76C9245BED957DEADC31346" ma:contentTypeVersion="1" ma:contentTypeDescription="Создание документа." ma:contentTypeScope="" ma:versionID="27854e57313ee0db953a5e1317f0c11f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654f6937a502f65bc0d17449c2ee9c3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B3E2B1D1-3DFD-403C-8BA0-F765553743AC}"/>
</file>

<file path=customXml/itemProps2.xml><?xml version="1.0" encoding="utf-8"?>
<ds:datastoreItem xmlns:ds="http://schemas.openxmlformats.org/officeDocument/2006/customXml" ds:itemID="{89E0B1C9-A012-42AD-9DDA-B7B8E09D9506}"/>
</file>

<file path=customXml/itemProps3.xml><?xml version="1.0" encoding="utf-8"?>
<ds:datastoreItem xmlns:ds="http://schemas.openxmlformats.org/officeDocument/2006/customXml" ds:itemID="{C308D44B-E140-4FD4-95E6-C1257542EDE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451</Words>
  <Characters>2576</Characters>
  <Application>Microsoft Office Word</Application>
  <DocSecurity>0</DocSecurity>
  <Lines>21</Lines>
  <Paragraphs>6</Paragraphs>
  <ScaleCrop>false</ScaleCrop>
  <Company/>
  <LinksUpToDate>false</LinksUpToDate>
  <CharactersWithSpaces>3021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voa</dc:creator>
  <cp:keywords/>
  <dc:description/>
  <cp:lastModifiedBy>voa</cp:lastModifiedBy>
  <cp:revision>2</cp:revision>
  <dcterms:created xsi:type="dcterms:W3CDTF">2013-10-15T09:11:00Z</dcterms:created>
  <dcterms:modified xsi:type="dcterms:W3CDTF">2013-10-15T09:16:00Z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0x01010056F27665F76C9245BED957DEADC31346</vt:lpwstr>
  </property>
</Properties>
</file>